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>
          <w:i w:val="1"/>
        </w:rPr>
      </w:pPr>
      <w:r w:rsidDel="00000000" w:rsidR="00000000" w:rsidRPr="00000000">
        <w:rPr>
          <w:i w:val="1"/>
          <w:rtl w:val="0"/>
        </w:rPr>
        <w:t xml:space="preserve">Підготовлено Офісом з підтримки змін у системі Міністерства оборони України </w:t>
      </w:r>
    </w:p>
    <w:p w:rsidR="00000000" w:rsidDel="00000000" w:rsidP="00000000" w:rsidRDefault="00000000" w:rsidRPr="00000000" w14:paraId="00000002">
      <w:pPr>
        <w:jc w:val="right"/>
        <w:rPr>
          <w:i w:val="1"/>
        </w:rPr>
      </w:pPr>
      <w:r w:rsidDel="00000000" w:rsidR="00000000" w:rsidRPr="00000000">
        <w:rPr>
          <w:i w:val="1"/>
          <w:rtl w:val="0"/>
        </w:rPr>
        <w:t xml:space="preserve">у співпраці з Проєктом реформи оборонних закупівель за підтримки Міністерства оборони Великої Британії </w:t>
      </w:r>
    </w:p>
    <w:p w:rsidR="00000000" w:rsidDel="00000000" w:rsidP="00000000" w:rsidRDefault="00000000" w:rsidRPr="00000000" w14:paraId="00000003">
      <w:pPr>
        <w:jc w:val="right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right"/>
        <w:rPr>
          <w:i w:val="1"/>
        </w:rPr>
      </w:pPr>
      <w:r w:rsidDel="00000000" w:rsidR="00000000" w:rsidRPr="00000000">
        <w:rPr>
          <w:i w:val="1"/>
          <w:rtl w:val="0"/>
        </w:rPr>
        <w:t xml:space="preserve">Група розробників: </w:t>
      </w:r>
    </w:p>
    <w:p w:rsidR="00000000" w:rsidDel="00000000" w:rsidP="00000000" w:rsidRDefault="00000000" w:rsidRPr="00000000" w14:paraId="00000005">
      <w:pPr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i w:val="1"/>
          <w:rtl w:val="0"/>
        </w:rPr>
        <w:t xml:space="preserve">Євгеній Сільверстов, Неллі Стельмах, Юрій Попик, Олег Блінов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="259" w:lineRule="auto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2831627</wp:posOffset>
            </wp:positionH>
            <wp:positionV relativeFrom="paragraph">
              <wp:posOffset>177254</wp:posOffset>
            </wp:positionV>
            <wp:extent cx="457200" cy="571500"/>
            <wp:effectExtent b="0" l="0" r="0" t="0"/>
            <wp:wrapNone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715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7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142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МІНІСТЕРСТВО ОБОРОНИ УКРАЇНИ</w:t>
      </w:r>
    </w:p>
    <w:p w:rsidR="00000000" w:rsidDel="00000000" w:rsidP="00000000" w:rsidRDefault="00000000" w:rsidRPr="00000000" w14:paraId="0000000B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НАКАЗ</w:t>
      </w:r>
    </w:p>
    <w:p w:rsidR="00000000" w:rsidDel="00000000" w:rsidP="00000000" w:rsidRDefault="00000000" w:rsidRPr="00000000" w14:paraId="0000000D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КОМАНДИРА ВІЙСЬКОВОЇ ЧАСТИНИ А____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hanging="3"/>
        <w:jc w:val="center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(з адміністративно-господарської діяльності)</w:t>
      </w:r>
    </w:p>
    <w:p w:rsidR="00000000" w:rsidDel="00000000" w:rsidP="00000000" w:rsidRDefault="00000000" w:rsidRPr="00000000" w14:paraId="00000010">
      <w:pPr>
        <w:jc w:val="center"/>
        <w:rPr>
          <w:b w:val="1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___.__.2023</w:t>
      </w:r>
      <w:r w:rsidDel="00000000" w:rsidR="00000000" w:rsidRPr="00000000">
        <w:rPr>
          <w:color w:val="000000"/>
          <w:sz w:val="28"/>
          <w:szCs w:val="28"/>
          <w:rtl w:val="0"/>
        </w:rPr>
        <w:tab/>
        <w:tab/>
        <w:tab/>
        <w:t xml:space="preserve">                   </w:t>
      </w:r>
      <w:r w:rsidDel="00000000" w:rsidR="00000000" w:rsidRPr="00000000">
        <w:rPr>
          <w:sz w:val="28"/>
          <w:szCs w:val="28"/>
          <w:rtl w:val="0"/>
        </w:rPr>
        <w:t xml:space="preserve">_____</w:t>
        <w:tab/>
        <w:t xml:space="preserve">    </w:t>
        <w:tab/>
        <w:t xml:space="preserve">                                  </w:t>
      </w:r>
      <w:r w:rsidDel="00000000" w:rsidR="00000000" w:rsidRPr="00000000">
        <w:rPr>
          <w:color w:val="262626"/>
          <w:sz w:val="28"/>
          <w:szCs w:val="28"/>
          <w:rtl w:val="0"/>
        </w:rPr>
        <w:t xml:space="preserve">№ 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969"/>
        </w:tabs>
        <w:spacing w:after="0" w:before="0" w:line="240" w:lineRule="auto"/>
        <w:ind w:left="0" w:right="5669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right="5528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 затвердження Положення про уповноважену особу із закупівель товарів, робіт і послуг у військовій частині А____</w:t>
      </w:r>
    </w:p>
    <w:p w:rsidR="00000000" w:rsidDel="00000000" w:rsidP="00000000" w:rsidRDefault="00000000" w:rsidRPr="00000000" w14:paraId="00000015">
      <w:pPr>
        <w:spacing w:line="360" w:lineRule="auto"/>
        <w:ind w:right="547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-3969"/>
        </w:tabs>
        <w:spacing w:after="120" w:before="0" w:line="240" w:lineRule="auto"/>
        <w:ind w:left="0" w:right="0" w:firstLine="855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Закону України «Про публічні закупівлі» від 25.12.2015  (далі – Закон) з урахуванням частини 1 статті 11 Закону та з метою забезпечення дотримання правових та економічних засад здійснення процедур закупівель товарів, робіт і послуг за державні кошти для потреб Збройних Сил України, з дотриманням рекомендацій Наказу Міністерства економіки України "Про затвердження Примірного положення про уповноважену особу" від 08.06.2021  № 40,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наказую: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-3969"/>
        </w:tabs>
        <w:spacing w:after="120" w:before="0" w:line="240" w:lineRule="auto"/>
        <w:ind w:left="283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-3969"/>
        </w:tabs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Затвердити положення про Уповноважену особу із закупівель товарів, робіт і послуг військової частини А</w:t>
      </w:r>
      <w:r w:rsidDel="00000000" w:rsidR="00000000" w:rsidRPr="00000000">
        <w:rPr>
          <w:sz w:val="28"/>
          <w:szCs w:val="28"/>
          <w:rtl w:val="0"/>
        </w:rPr>
        <w:t xml:space="preserve">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згідно додатку до цього наказу.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-3969"/>
        </w:tabs>
        <w:spacing w:after="12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Уповноваженій особі (особам) із закупівель товарів, робіт і послуг, ознайомитись та дотримуватись Положення про уповноважену особу військової частини А</w:t>
      </w:r>
      <w:r w:rsidDel="00000000" w:rsidR="00000000" w:rsidRPr="00000000">
        <w:rPr>
          <w:sz w:val="28"/>
          <w:szCs w:val="28"/>
          <w:rtl w:val="0"/>
        </w:rPr>
        <w:t xml:space="preserve">____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з питань організації та проведення закупівель товарів, робіт і послуг.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-3969"/>
        </w:tabs>
        <w:spacing w:after="120" w:before="0" w:line="240" w:lineRule="auto"/>
        <w:ind w:right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numPr>
          <w:ilvl w:val="0"/>
          <w:numId w:val="1"/>
        </w:numPr>
        <w:tabs>
          <w:tab w:val="left" w:leader="none" w:pos="0"/>
        </w:tabs>
        <w:ind w:left="0" w:firstLine="85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Контроль за виконання наказу залишаю за собою.</w:t>
      </w:r>
    </w:p>
    <w:p w:rsidR="00000000" w:rsidDel="00000000" w:rsidP="00000000" w:rsidRDefault="00000000" w:rsidRPr="00000000" w14:paraId="0000001E">
      <w:pPr>
        <w:widowControl w:val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Наказ довести до особового складу в частині, що його стосується.</w:t>
      </w:r>
    </w:p>
    <w:p w:rsidR="00000000" w:rsidDel="00000000" w:rsidP="00000000" w:rsidRDefault="00000000" w:rsidRPr="00000000" w14:paraId="00000021">
      <w:pPr>
        <w:widowControl w:val="0"/>
        <w:tabs>
          <w:tab w:val="left" w:leader="none" w:pos="1134"/>
        </w:tabs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tabs>
          <w:tab w:val="left" w:leader="none" w:pos="1134"/>
        </w:tabs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Командир військової частини А_____</w:t>
      </w:r>
    </w:p>
    <w:p w:rsidR="00000000" w:rsidDel="00000000" w:rsidP="00000000" w:rsidRDefault="00000000" w:rsidRPr="00000000" w14:paraId="00000024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полковник       </w:t>
        <w:tab/>
        <w:tab/>
        <w:tab/>
        <w:tab/>
        <w:tab/>
        <w:tab/>
        <w:tab/>
        <w:t xml:space="preserve">_______</w:t>
      </w:r>
    </w:p>
    <w:p w:rsidR="00000000" w:rsidDel="00000000" w:rsidP="00000000" w:rsidRDefault="00000000" w:rsidRPr="00000000" w14:paraId="00000025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851"/>
        </w:tabs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                                                                                 Додаток 1</w:t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                                                                    До наказу командира </w:t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                                                                            військової частини А____</w:t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jc w:val="right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від ____. ____ 2023 №______</w:t>
      </w:r>
    </w:p>
    <w:p w:rsidR="00000000" w:rsidDel="00000000" w:rsidP="00000000" w:rsidRDefault="00000000" w:rsidRPr="00000000" w14:paraId="0000002B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851" w:firstLine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ПОЛОЖЕННЯ</w:t>
      </w:r>
    </w:p>
    <w:p w:rsidR="00000000" w:rsidDel="00000000" w:rsidP="00000000" w:rsidRDefault="00000000" w:rsidRPr="00000000" w14:paraId="0000002D">
      <w:pPr>
        <w:ind w:left="851" w:firstLine="0"/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 УПОВНОВАЖЕНУ ОСОБУ ІЗ ЗАКУПІВЕЛЬ ТОВАРІВ, РОБІТ І ПОСЛУГ ВІЙСЬКОВОЇ ЧАСТИНИ А_____</w:t>
      </w:r>
    </w:p>
    <w:p w:rsidR="00000000" w:rsidDel="00000000" w:rsidP="00000000" w:rsidRDefault="00000000" w:rsidRPr="00000000" w14:paraId="0000002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center" w:leader="none" w:pos="4980"/>
        </w:tabs>
        <w:ind w:firstLine="720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I. Загальні положення</w:t>
        <w:tab/>
      </w:r>
    </w:p>
    <w:p w:rsidR="00000000" w:rsidDel="00000000" w:rsidP="00000000" w:rsidRDefault="00000000" w:rsidRPr="00000000" w14:paraId="00000030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  <w:tab/>
        <w:t xml:space="preserve">1.1. Це Положення розроблено відповідно до абзацу третього пункту 11 частини першої статті 9 та частин дев’ятої та десятої статті 11 Закону «Про публічні закупівлі» (далі –  Закон) і визначає правовий статус, загальні організаційні та процедурні засади діяльності уповноваженої особи, а також його права, обов’язки та відповідальність.</w:t>
      </w:r>
    </w:p>
    <w:p w:rsidR="00000000" w:rsidDel="00000000" w:rsidP="00000000" w:rsidRDefault="00000000" w:rsidRPr="00000000" w14:paraId="00000032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1.2. Уповноважена особа – службова (посадова) чи інша особа, яка є військовослужбовцем або працівником військової частини і визначена відповідальною за організацію та  проведення процедур закупівель/спрощених закупівель/ інших закупівель згідно із Законом, Законом «Про оборонні закупівлі» та діючим на момент організації закупівель законодавством (далі – Закупівлі) на підставі власного розпорядчого рішення командира військової частини.</w:t>
      </w:r>
    </w:p>
    <w:p w:rsidR="00000000" w:rsidDel="00000000" w:rsidP="00000000" w:rsidRDefault="00000000" w:rsidRPr="00000000" w14:paraId="00000033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1.3. Уповноважена особа під час організації та проведення Закупівель повинна забезпечити об’єктивність і неупередженість  процесу організації та проведення Закупівель в інтересах військової частини.</w:t>
      </w:r>
    </w:p>
    <w:p w:rsidR="00000000" w:rsidDel="00000000" w:rsidP="00000000" w:rsidRDefault="00000000" w:rsidRPr="00000000" w14:paraId="00000034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1.4. Визначення або призначення уповноваженої особи не повинно створювати конфлікт між інтересами військової частини та учасника чи між інтересами учасників Закупівлі, наявність якого може вплинути на об’єктивність і неупередженість ухвалення рішень щодо вибору переможця Закупівлі.</w:t>
      </w:r>
    </w:p>
    <w:p w:rsidR="00000000" w:rsidDel="00000000" w:rsidP="00000000" w:rsidRDefault="00000000" w:rsidRPr="00000000" w14:paraId="00000035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1.5. Уповноважена особа для здійснення своїх функцій, визначених Законом, підтверджує свій рівень володіння необхідними (базовими) знаннями у сфері публічних закупівель на веб-порталі Уповноваженого органу з питань закупівель шляхом проходження безкоштовного тестування.</w:t>
      </w:r>
    </w:p>
    <w:p w:rsidR="00000000" w:rsidDel="00000000" w:rsidP="00000000" w:rsidRDefault="00000000" w:rsidRPr="00000000" w14:paraId="00000036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1.6. Уповноважена особа у своїй діяльності керується Законами України, діючим на момент організації та проведення Закупівлі законодавством, принципами здійснення закупівель, визначених чинним законодавством, іншими нормативно-правовими актами та цим Положенням.</w:t>
      </w:r>
    </w:p>
    <w:p w:rsidR="00000000" w:rsidDel="00000000" w:rsidP="00000000" w:rsidRDefault="00000000" w:rsidRPr="00000000" w14:paraId="00000037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38">
      <w:pPr>
        <w:ind w:firstLine="720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ІI. Організація діяльності уповноваженої особи</w:t>
      </w:r>
    </w:p>
    <w:p w:rsidR="00000000" w:rsidDel="00000000" w:rsidP="00000000" w:rsidRDefault="00000000" w:rsidRPr="00000000" w14:paraId="00000039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  <w:tab/>
        <w:t xml:space="preserve">2.1. Уповноважена особа визначається або призначається командиром військової частини одним із таких способів:</w:t>
      </w:r>
    </w:p>
    <w:p w:rsidR="00000000" w:rsidDel="00000000" w:rsidP="00000000" w:rsidRDefault="00000000" w:rsidRPr="00000000" w14:paraId="0000003B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1) </w:t>
      </w:r>
      <w:r w:rsidDel="00000000" w:rsidR="00000000" w:rsidRPr="00000000">
        <w:rPr>
          <w:sz w:val="28"/>
          <w:szCs w:val="28"/>
          <w:rtl w:val="0"/>
        </w:rPr>
        <w:t xml:space="preserve">шляхом покладення на військовослужбовця зі штатної чисельності функцій уповноваженої особи як д</w:t>
      </w:r>
      <w:r w:rsidDel="00000000" w:rsidR="00000000" w:rsidRPr="00000000">
        <w:rPr>
          <w:sz w:val="28"/>
          <w:szCs w:val="28"/>
          <w:rtl w:val="0"/>
        </w:rPr>
        <w:t xml:space="preserve">одаткової роботи з відповідною доплатою згідно із законодавством</w:t>
      </w:r>
      <w:r w:rsidDel="00000000" w:rsidR="00000000" w:rsidRPr="00000000">
        <w:rPr>
          <w:sz w:val="28"/>
          <w:szCs w:val="28"/>
          <w:rtl w:val="0"/>
        </w:rPr>
        <w:t xml:space="preserve">;</w:t>
      </w:r>
    </w:p>
    <w:p w:rsidR="00000000" w:rsidDel="00000000" w:rsidP="00000000" w:rsidRDefault="00000000" w:rsidRPr="00000000" w14:paraId="0000003C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2) шляхом призначення позаштатної окремої посади, на яку буде покладено обов’язки виконання функцій уповноваженої особи;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3) шляхом укладення договору (контракту) згідно із законодавством.</w:t>
      </w:r>
    </w:p>
    <w:p w:rsidR="00000000" w:rsidDel="00000000" w:rsidP="00000000" w:rsidRDefault="00000000" w:rsidRPr="00000000" w14:paraId="0000003E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Замовник може використовувати одночасно декілька способів для визначення різних уповноважених осіб.</w:t>
      </w:r>
    </w:p>
    <w:p w:rsidR="00000000" w:rsidDel="00000000" w:rsidP="00000000" w:rsidRDefault="00000000" w:rsidRPr="00000000" w14:paraId="0000003F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2.2. Командир військової частини для організації та проведення Закупівель може призначати одну або декілька уповноважених осіб залежно від обсягів закупівель та особливостей своєї діяльності за умови, що кожна з таких осіб буде відповідальною за організацію та проведення конкретних Закупівель.</w:t>
      </w:r>
    </w:p>
    <w:p w:rsidR="00000000" w:rsidDel="00000000" w:rsidP="00000000" w:rsidRDefault="00000000" w:rsidRPr="00000000" w14:paraId="00000040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У разі визначення кількох уповноважених осіб розмежування їхніх повноважень та </w:t>
      </w:r>
      <w:r w:rsidDel="00000000" w:rsidR="00000000" w:rsidRPr="00000000">
        <w:rPr>
          <w:sz w:val="28"/>
          <w:szCs w:val="28"/>
          <w:rtl w:val="0"/>
        </w:rPr>
        <w:t xml:space="preserve">обов’язків визначається рішенням командира військової частини або визначеною командиром частини особи</w:t>
      </w:r>
      <w:r w:rsidDel="00000000" w:rsidR="00000000" w:rsidRPr="00000000">
        <w:rPr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41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У разі визначення двох і більше уповноважених осіб командир військової частини може прийняти рішення про утворення відповідного позаштатного окремого структурного підрозділу та визначити керівника, який організовує роботу такого підрозділу.</w:t>
      </w:r>
    </w:p>
    <w:p w:rsidR="00000000" w:rsidDel="00000000" w:rsidP="00000000" w:rsidRDefault="00000000" w:rsidRPr="00000000" w14:paraId="00000042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2.3.  У разі відсутності однієї уповноваженої особи (під час перебування на лікарняному, у відрядженні або відпустці) командир військової частини має право визначити іншу уповноважену особу, яка буде виконувати обов’язки такої уповноваженої особи.</w:t>
      </w:r>
    </w:p>
    <w:p w:rsidR="00000000" w:rsidDel="00000000" w:rsidP="00000000" w:rsidRDefault="00000000" w:rsidRPr="00000000" w14:paraId="00000043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2.4. У разі призначення уповноваженою особою фахівця з публічних закупівель, така особа має відповідати професійним компетентностям та мати знання, вміння і навички, що визначені в наказі Міністерства соціальної політики України від 18.02.2019 № 234 "Про затвердження професійного стандарту "Фахівець з публічних закупівель".</w:t>
      </w:r>
    </w:p>
    <w:p w:rsidR="00000000" w:rsidDel="00000000" w:rsidP="00000000" w:rsidRDefault="00000000" w:rsidRPr="00000000" w14:paraId="00000044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2.5. Не можуть визначатися (призначатися) уповноваженими особами посадові особи та представники учасників, члени їхніх сімей, а також народні депутати України, депутати Верховної Ради Автономної Республіки Крим та депутати міської, районної у місті, районної, обласної ради.</w:t>
      </w:r>
    </w:p>
    <w:p w:rsidR="00000000" w:rsidDel="00000000" w:rsidP="00000000" w:rsidRDefault="00000000" w:rsidRPr="00000000" w14:paraId="00000045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2.6. За рішенням командира військової частини може утворюватися робоча група/робочі групи у складі військовослужбовців частини/ посадових (службових) осіб військової частини, ініціатором </w:t>
      </w:r>
      <w:r w:rsidDel="00000000" w:rsidR="00000000" w:rsidRPr="00000000">
        <w:rPr>
          <w:sz w:val="28"/>
          <w:szCs w:val="28"/>
          <w:rtl w:val="0"/>
        </w:rPr>
        <w:t xml:space="preserve">створення</w:t>
      </w:r>
      <w:r w:rsidDel="00000000" w:rsidR="00000000" w:rsidRPr="00000000">
        <w:rPr>
          <w:sz w:val="28"/>
          <w:szCs w:val="28"/>
          <w:rtl w:val="0"/>
        </w:rPr>
        <w:t xml:space="preserve"> якої може бути уповноважена особа.</w:t>
      </w:r>
    </w:p>
    <w:p w:rsidR="00000000" w:rsidDel="00000000" w:rsidP="00000000" w:rsidRDefault="00000000" w:rsidRPr="00000000" w14:paraId="00000046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У рішенні про утворення робочої групи/робочих груп  командир військової частини визначає перелік військовослужбовців, що входять до складу робочої групи, та уповноважену особу, яка буде головою, у разі, якщо командиром військової частини призначено кілька уповноважених осіб.</w:t>
      </w:r>
    </w:p>
    <w:p w:rsidR="00000000" w:rsidDel="00000000" w:rsidP="00000000" w:rsidRDefault="00000000" w:rsidRPr="00000000" w14:paraId="00000047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До складу робочої групи не можуть входити посадові особи та представники учасників, члени їхніх сімей, а також народні депутати України, депутати Верховної Ради Автономної Республіки Крим та депутати міської, районної у місті, районної, обласної ради.</w:t>
      </w:r>
    </w:p>
    <w:p w:rsidR="00000000" w:rsidDel="00000000" w:rsidP="00000000" w:rsidRDefault="00000000" w:rsidRPr="00000000" w14:paraId="00000048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У разі утворення робочої групи уповноважена особа є її головою та організовує її роботу.</w:t>
      </w:r>
    </w:p>
    <w:p w:rsidR="00000000" w:rsidDel="00000000" w:rsidP="00000000" w:rsidRDefault="00000000" w:rsidRPr="00000000" w14:paraId="00000049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Робоча група бере участь:</w:t>
      </w:r>
    </w:p>
    <w:p w:rsidR="00000000" w:rsidDel="00000000" w:rsidP="00000000" w:rsidRDefault="00000000" w:rsidRPr="00000000" w14:paraId="0000004A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у підготовці тендерної документації, оголошення про проведення спрощеної закупівлі, документації закупівель інших закупівель згідно з чинним законодавством  та вимог до предмета закупівлі;</w:t>
      </w:r>
    </w:p>
    <w:p w:rsidR="00000000" w:rsidDel="00000000" w:rsidP="00000000" w:rsidRDefault="00000000" w:rsidRPr="00000000" w14:paraId="0000004B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у розгляді тендерних пропозицій / пропозицій;</w:t>
      </w:r>
    </w:p>
    <w:p w:rsidR="00000000" w:rsidDel="00000000" w:rsidP="00000000" w:rsidRDefault="00000000" w:rsidRPr="00000000" w14:paraId="0000004C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у проведенні переговорів у разі здійснення переговорної процедури/  інших закупівель згідно чинного законодавства.</w:t>
      </w:r>
    </w:p>
    <w:p w:rsidR="00000000" w:rsidDel="00000000" w:rsidP="00000000" w:rsidRDefault="00000000" w:rsidRPr="00000000" w14:paraId="0000004D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Члени робочої групи об’єктивно та неупереджено розглядають тендерні пропозиції/пропозиції та забезпечують збереження конфіденційності інформації, яка визначена учасниками як конфіденційна.</w:t>
      </w:r>
    </w:p>
    <w:p w:rsidR="00000000" w:rsidDel="00000000" w:rsidP="00000000" w:rsidRDefault="00000000" w:rsidRPr="00000000" w14:paraId="0000004E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Рішення робочої групи оформлюються протоколом із зазначення дати прийняття рішення та мають дорадчий характер.</w:t>
      </w:r>
    </w:p>
    <w:p w:rsidR="00000000" w:rsidDel="00000000" w:rsidP="00000000" w:rsidRDefault="00000000" w:rsidRPr="00000000" w14:paraId="0000004F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50">
      <w:pPr>
        <w:ind w:firstLine="720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ІІІ. Засади діяльності та вимоги до уповноваженої особи</w:t>
      </w:r>
    </w:p>
    <w:p w:rsidR="00000000" w:rsidDel="00000000" w:rsidP="00000000" w:rsidRDefault="00000000" w:rsidRPr="00000000" w14:paraId="00000051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  <w:tab/>
        <w:t xml:space="preserve">3.1. Уповноважена особа здійснює свою діяльність на підставі відповідного положення, а також згідно з нормами чинного законодавства.</w:t>
      </w:r>
    </w:p>
    <w:p w:rsidR="00000000" w:rsidDel="00000000" w:rsidP="00000000" w:rsidRDefault="00000000" w:rsidRPr="00000000" w14:paraId="00000053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Уповноважена особа може мати право на підписання договорів про закупівлю у разі надання командиром військової частини таких повноважень, оформлених відповідно до законодавства.</w:t>
      </w:r>
    </w:p>
    <w:p w:rsidR="00000000" w:rsidDel="00000000" w:rsidP="00000000" w:rsidRDefault="00000000" w:rsidRPr="00000000" w14:paraId="00000054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3.2. Уповноважена особа не може здійснювати діяльність на підставі договору про надання послуг для проведення Закупівель.</w:t>
      </w:r>
    </w:p>
    <w:p w:rsidR="00000000" w:rsidDel="00000000" w:rsidP="00000000" w:rsidRDefault="00000000" w:rsidRPr="00000000" w14:paraId="00000055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3.3. </w:t>
      </w:r>
      <w:r w:rsidDel="00000000" w:rsidR="00000000" w:rsidRPr="00000000">
        <w:rPr>
          <w:sz w:val="28"/>
          <w:szCs w:val="28"/>
          <w:rtl w:val="0"/>
        </w:rPr>
        <w:t xml:space="preserve">Оплата (доплата) уповноваженої особи здійснюється на підставі законів та інших нормативно-правових актів України, генеральної, галузевих, регіональних угод, колективних договорів.</w:t>
      </w: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56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3.4. Рішення уповноваженої особи оформлюються протоколом із зазначенням дати прийняття рішення, який підписується уповноваженою особою.</w:t>
      </w:r>
    </w:p>
    <w:p w:rsidR="00000000" w:rsidDel="00000000" w:rsidP="00000000" w:rsidRDefault="00000000" w:rsidRPr="00000000" w14:paraId="00000057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3.5. Уповноважена особа повинна мати вищу освіту (як правило, юридичну або економічну) та базовий рівень знань у сфері публічних закупівель.</w:t>
      </w:r>
    </w:p>
    <w:p w:rsidR="00000000" w:rsidDel="00000000" w:rsidP="00000000" w:rsidRDefault="00000000" w:rsidRPr="00000000" w14:paraId="00000058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3.6. Уповноваженій особі рекомендовано мати досвід роботи у сфері публічних  закупівель.</w:t>
      </w:r>
    </w:p>
    <w:p w:rsidR="00000000" w:rsidDel="00000000" w:rsidP="00000000" w:rsidRDefault="00000000" w:rsidRPr="00000000" w14:paraId="00000059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3.7. Уповноваженій особі повинна  дотримуватися принципів доброчесності та діяти на основі етичних міркувань, передбачених настановами щодо етичної поведінки під час здійснення публічних/оборонних закупівель.</w:t>
      </w:r>
    </w:p>
    <w:p w:rsidR="00000000" w:rsidDel="00000000" w:rsidP="00000000" w:rsidRDefault="00000000" w:rsidRPr="00000000" w14:paraId="0000005A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3.8. Залежно від обсягів та предмета закупівлі уповноваженій особі доцільно орієнтуватися, зокрема, у таких питаннях:</w:t>
      </w:r>
    </w:p>
    <w:p w:rsidR="00000000" w:rsidDel="00000000" w:rsidP="00000000" w:rsidRDefault="00000000" w:rsidRPr="00000000" w14:paraId="0000005B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 основах сучасного маркетингу, кон’юнктурі ринків товарів, робіт і послуг та факторах, що впливають на її формування, а також джерелах інформації про ринкову кон’юнктуру;</w:t>
      </w:r>
    </w:p>
    <w:p w:rsidR="00000000" w:rsidDel="00000000" w:rsidP="00000000" w:rsidRDefault="00000000" w:rsidRPr="00000000" w14:paraId="0000005C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у чинних стандартах та технічних умовах товарів, робіт і послуг, які придбаваються військовою частиною;</w:t>
      </w:r>
    </w:p>
    <w:p w:rsidR="00000000" w:rsidDel="00000000" w:rsidP="00000000" w:rsidRDefault="00000000" w:rsidRPr="00000000" w14:paraId="0000005D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у видах, істотних умовах та особливостях укладення договорів про закупівлю товарів, робіт і послуг тощо.</w:t>
      </w:r>
    </w:p>
    <w:p w:rsidR="00000000" w:rsidDel="00000000" w:rsidP="00000000" w:rsidRDefault="00000000" w:rsidRPr="00000000" w14:paraId="0000005E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3.9. Під час користування електронною системою закупівель уповноважена особа вносить до електронної системи закупівель персональні дані, надає згоду на їх обробку та оновлює такі дані у разі їх зміни. Персональні дані, внесені уповноваженою особою до електронної системи закупівель, не оприлюднюються.</w:t>
      </w:r>
    </w:p>
    <w:p w:rsidR="00000000" w:rsidDel="00000000" w:rsidP="00000000" w:rsidRDefault="00000000" w:rsidRPr="00000000" w14:paraId="0000005F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3.10. До основних завдань (функцій) уповноваженої особи належать:</w:t>
      </w:r>
    </w:p>
    <w:p w:rsidR="00000000" w:rsidDel="00000000" w:rsidP="00000000" w:rsidRDefault="00000000" w:rsidRPr="00000000" w14:paraId="00000060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планування закупівель та формування переліку та обсягів закупівель  (річного плану) закупівель в електронній системі закупівель / планування закупівель згідно чинного законодавства;</w:t>
      </w:r>
    </w:p>
    <w:p w:rsidR="00000000" w:rsidDel="00000000" w:rsidP="00000000" w:rsidRDefault="00000000" w:rsidRPr="00000000" w14:paraId="00000061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проведення попередніх ринкових консультацій з метою аналізу ринку;</w:t>
      </w:r>
    </w:p>
    <w:p w:rsidR="00000000" w:rsidDel="00000000" w:rsidP="00000000" w:rsidRDefault="00000000" w:rsidRPr="00000000" w14:paraId="00000062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здійснення вибору процедури закупівлі/закупівлі;</w:t>
      </w:r>
    </w:p>
    <w:p w:rsidR="00000000" w:rsidDel="00000000" w:rsidP="00000000" w:rsidRDefault="00000000" w:rsidRPr="00000000" w14:paraId="00000063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проведення Закупівель згідно з чинним законодавством;</w:t>
      </w:r>
    </w:p>
    <w:p w:rsidR="00000000" w:rsidDel="00000000" w:rsidP="00000000" w:rsidRDefault="00000000" w:rsidRPr="00000000" w14:paraId="00000064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забезпечення укладання рамкових угод;</w:t>
      </w:r>
    </w:p>
    <w:p w:rsidR="00000000" w:rsidDel="00000000" w:rsidP="00000000" w:rsidRDefault="00000000" w:rsidRPr="00000000" w14:paraId="00000065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забезпечення рівних умов для всіх учасників, об’єктивний та чесний вибір переможця Закупівель  згідно з чинним законодавством;</w:t>
      </w:r>
    </w:p>
    <w:p w:rsidR="00000000" w:rsidDel="00000000" w:rsidP="00000000" w:rsidRDefault="00000000" w:rsidRPr="00000000" w14:paraId="00000066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забезпечення складання, затвердження та зберігання відповідних документів з питань закупівель, визначених Законами "Про публічні закупівлі"/”Про оборонні закупівлі” та чинним законодавством;</w:t>
      </w:r>
    </w:p>
    <w:p w:rsidR="00000000" w:rsidDel="00000000" w:rsidP="00000000" w:rsidRDefault="00000000" w:rsidRPr="00000000" w14:paraId="00000067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забезпечення оприлюднення в електронній системі закупівель інформації, необхідної для виконання вимог цього Закону та чинного законодавства;</w:t>
      </w:r>
    </w:p>
    <w:p w:rsidR="00000000" w:rsidDel="00000000" w:rsidP="00000000" w:rsidRDefault="00000000" w:rsidRPr="00000000" w14:paraId="00000068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забезпечення надсилання в електронному вигляді до органу оскарження інформації, документів та матеріалів щодо проведення процедур закупівель у разі отримання запиту від органу оскарження;</w:t>
      </w:r>
    </w:p>
    <w:p w:rsidR="00000000" w:rsidDel="00000000" w:rsidP="00000000" w:rsidRDefault="00000000" w:rsidRPr="00000000" w14:paraId="00000069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взаємодія з органами, що здійснюють контроль у сфері публічних/оборонних  Закупівель   під час виконання ними своїх функцій відповідно до законодавства;</w:t>
      </w:r>
    </w:p>
    <w:p w:rsidR="00000000" w:rsidDel="00000000" w:rsidP="00000000" w:rsidRDefault="00000000" w:rsidRPr="00000000" w14:paraId="0000006A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організація та проведення закупівель, що здійснюються відповідно до частини третьої статті 3 Закону "Про публічні закупівлі";</w:t>
      </w:r>
    </w:p>
    <w:p w:rsidR="00000000" w:rsidDel="00000000" w:rsidP="00000000" w:rsidRDefault="00000000" w:rsidRPr="00000000" w14:paraId="0000006B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оприлюднення в електронній системі закупівель звіту про договір про закупівлю, укладений без використання електронної системи закупівель, у випадку здійснення закупівель відповідно до частини сьомої статті 3 Закону "Про публічні закупівлі" та чинного законодавства;</w:t>
      </w:r>
    </w:p>
    <w:p w:rsidR="00000000" w:rsidDel="00000000" w:rsidP="00000000" w:rsidRDefault="00000000" w:rsidRPr="00000000" w14:paraId="0000006C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 період дії встановленого указом Президента України від 24.02.2022 № 64/2022 воєнного стану здійснювати публічні/оборонні закупівлі товарів, робіт і послуг в умовах воєнного стану відповідно до постанов Кабінету Міністрів України від 12.10.2022р. №1178 та від 11.11.2022р. №1275 «Про затвердження особливостей здійснення оборонних закупівель на період дії правового режиму воєнного стану» (у разі надання військовій частині повноважень зі сторони відповідного державного замовника в сфері  оборони згідно з пункту 10 частини 1 статті 1 Закону України «Про оборонні закупівлі»);</w:t>
      </w:r>
    </w:p>
    <w:p w:rsidR="00000000" w:rsidDel="00000000" w:rsidP="00000000" w:rsidRDefault="00000000" w:rsidRPr="00000000" w14:paraId="0000006D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розробка проектів типових договорів за окремими напрямами закупівель;</w:t>
      </w:r>
    </w:p>
    <w:p w:rsidR="00000000" w:rsidDel="00000000" w:rsidP="00000000" w:rsidRDefault="00000000" w:rsidRPr="00000000" w14:paraId="0000006E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здійснення інших дій, передбачених Законом, або розпорядчим рішенням командира військової частини.</w:t>
      </w:r>
    </w:p>
    <w:p w:rsidR="00000000" w:rsidDel="00000000" w:rsidP="00000000" w:rsidRDefault="00000000" w:rsidRPr="00000000" w14:paraId="0000006F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72">
      <w:pPr>
        <w:ind w:firstLine="720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IV. Права та обов’язки уповноваженої особи</w:t>
      </w:r>
    </w:p>
    <w:p w:rsidR="00000000" w:rsidDel="00000000" w:rsidP="00000000" w:rsidRDefault="00000000" w:rsidRPr="00000000" w14:paraId="00000073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  <w:tab/>
        <w:t xml:space="preserve">4.1. Уповноважена особа має право:</w:t>
      </w:r>
    </w:p>
    <w:p w:rsidR="00000000" w:rsidDel="00000000" w:rsidP="00000000" w:rsidRDefault="00000000" w:rsidRPr="00000000" w14:paraId="00000075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проходити навчання з питань організації та здійснення публічних закупівель, у тому числі дистанційне, що здійснюється за допомогою мережі Інтернет;</w:t>
      </w:r>
    </w:p>
    <w:p w:rsidR="00000000" w:rsidDel="00000000" w:rsidP="00000000" w:rsidRDefault="00000000" w:rsidRPr="00000000" w14:paraId="00000076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брати участь у плануванні видатків і визначенні потреби в товарах, роботах і послугах, що закуповуватимуться;</w:t>
      </w:r>
    </w:p>
    <w:p w:rsidR="00000000" w:rsidDel="00000000" w:rsidP="00000000" w:rsidRDefault="00000000" w:rsidRPr="00000000" w14:paraId="00000077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запитувати й отримувати рекомендації та інформацію від суб’єктів господарювання для планування закупівель та підготовки до проведення Закупівель;</w:t>
      </w:r>
    </w:p>
    <w:p w:rsidR="00000000" w:rsidDel="00000000" w:rsidP="00000000" w:rsidRDefault="00000000" w:rsidRPr="00000000" w14:paraId="00000078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вимагати й отримувати від службових осіб і підрозділів військової частини інформацію та документи, необхідні для виконання завдань (функцій), пов’язаних з організацією та проведенням Закупівель;</w:t>
      </w:r>
    </w:p>
    <w:p w:rsidR="00000000" w:rsidDel="00000000" w:rsidP="00000000" w:rsidRDefault="00000000" w:rsidRPr="00000000" w14:paraId="00000079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приймати рішення, узгоджувати проекти документів, зокрема проект договору про закупівлю з метою забезпечення його відповідності умовам Закупівель, та підписувати в межах своєї компетенції відповідні документи;</w:t>
      </w:r>
    </w:p>
    <w:p w:rsidR="00000000" w:rsidDel="00000000" w:rsidP="00000000" w:rsidRDefault="00000000" w:rsidRPr="00000000" w14:paraId="0000007A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ініціювати утворення робочих груп зі складу військовослужбовців та службових (посадових) осіб військової частини;</w:t>
      </w:r>
    </w:p>
    <w:p w:rsidR="00000000" w:rsidDel="00000000" w:rsidP="00000000" w:rsidRDefault="00000000" w:rsidRPr="00000000" w14:paraId="0000007B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надавати пропозиції командиру військової частини, щодо співпраці з централізованою закупівельною організацією;</w:t>
      </w:r>
    </w:p>
    <w:p w:rsidR="00000000" w:rsidDel="00000000" w:rsidP="00000000" w:rsidRDefault="00000000" w:rsidRPr="00000000" w14:paraId="0000007C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брати участь у нарадах, зборах з питань, пов’язаних з виконанням її з функціональних обов’язків;</w:t>
      </w:r>
    </w:p>
    <w:p w:rsidR="00000000" w:rsidDel="00000000" w:rsidP="00000000" w:rsidRDefault="00000000" w:rsidRPr="00000000" w14:paraId="0000007D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надавати роз’яснення і консультації структурним підрозділам військової частини з питань, що належать до компетенції уповноваженої особи;</w:t>
      </w:r>
    </w:p>
    <w:p w:rsidR="00000000" w:rsidDel="00000000" w:rsidP="00000000" w:rsidRDefault="00000000" w:rsidRPr="00000000" w14:paraId="0000007E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ознайомлюватися з документами, що визначають права та обов’язки уповноваженої особи;</w:t>
      </w:r>
    </w:p>
    <w:p w:rsidR="00000000" w:rsidDel="00000000" w:rsidP="00000000" w:rsidRDefault="00000000" w:rsidRPr="00000000" w14:paraId="0000007F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уносити пропозиції командиру військової частини щодо організації закупівельної діяльності;</w:t>
      </w:r>
    </w:p>
    <w:p w:rsidR="00000000" w:rsidDel="00000000" w:rsidP="00000000" w:rsidRDefault="00000000" w:rsidRPr="00000000" w14:paraId="00000080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приймати рішення з оформленням відповідного протоколу щодо необхідності виправлення технічних (механічних, формальних) помилок, допущених при внесенні інформації про закупівлю, яка оприлюднюється на вебпорталі Уповноваженого органу;</w:t>
      </w:r>
    </w:p>
    <w:p w:rsidR="00000000" w:rsidDel="00000000" w:rsidP="00000000" w:rsidRDefault="00000000" w:rsidRPr="00000000" w14:paraId="00000081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здійснювати інші дії, передбачені законодавством.</w:t>
      </w:r>
    </w:p>
    <w:p w:rsidR="00000000" w:rsidDel="00000000" w:rsidP="00000000" w:rsidRDefault="00000000" w:rsidRPr="00000000" w14:paraId="00000082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4.2. Уповноважена особа зобов’язана:</w:t>
      </w:r>
    </w:p>
    <w:p w:rsidR="00000000" w:rsidDel="00000000" w:rsidP="00000000" w:rsidRDefault="00000000" w:rsidRPr="00000000" w14:paraId="00000083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дотримуватися норм чинного законодавства у сфері публічних закупівель та цього Положення;</w:t>
      </w:r>
    </w:p>
    <w:p w:rsidR="00000000" w:rsidDel="00000000" w:rsidP="00000000" w:rsidRDefault="00000000" w:rsidRPr="00000000" w14:paraId="00000084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дотримуватися нормативно-правових актів, затверджених на час дії воєнного стану в Україні;</w:t>
      </w:r>
    </w:p>
    <w:p w:rsidR="00000000" w:rsidDel="00000000" w:rsidP="00000000" w:rsidRDefault="00000000" w:rsidRPr="00000000" w14:paraId="00000085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організовувати та проводити Закупівлі;</w:t>
      </w:r>
    </w:p>
    <w:p w:rsidR="00000000" w:rsidDel="00000000" w:rsidP="00000000" w:rsidRDefault="00000000" w:rsidRPr="00000000" w14:paraId="00000086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забезпечувати рівні умови для всіх учасників Закупівель, об’єктивний вибір переможця;</w:t>
      </w:r>
    </w:p>
    <w:p w:rsidR="00000000" w:rsidDel="00000000" w:rsidP="00000000" w:rsidRDefault="00000000" w:rsidRPr="00000000" w14:paraId="00000087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у встановленому Законом порядку визначати переможців процедур закупівель / спрощених закупівель / Закупівель;</w:t>
      </w:r>
    </w:p>
    <w:p w:rsidR="00000000" w:rsidDel="00000000" w:rsidP="00000000" w:rsidRDefault="00000000" w:rsidRPr="00000000" w14:paraId="00000088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оприлюднювати іншу інформацію, документи, передбачені Законом.</w:t>
      </w:r>
    </w:p>
    <w:p w:rsidR="00000000" w:rsidDel="00000000" w:rsidP="00000000" w:rsidRDefault="00000000" w:rsidRPr="00000000" w14:paraId="00000089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4.3. Уповноважена особа несе персональну відповідальність:</w:t>
      </w:r>
    </w:p>
    <w:p w:rsidR="00000000" w:rsidDel="00000000" w:rsidP="00000000" w:rsidRDefault="00000000" w:rsidRPr="00000000" w14:paraId="0000008A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 прийняті нею рішення і вчинені дії (бездіяльність) згідно з законами України;</w:t>
      </w:r>
    </w:p>
    <w:p w:rsidR="00000000" w:rsidDel="00000000" w:rsidP="00000000" w:rsidRDefault="00000000" w:rsidRPr="00000000" w14:paraId="0000008B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 повноту та достовірність інформації, що оприлюднюється на вебпорталі Уповноваженого органу з питань закупівель;</w:t>
      </w:r>
    </w:p>
    <w:p w:rsidR="00000000" w:rsidDel="00000000" w:rsidP="00000000" w:rsidRDefault="00000000" w:rsidRPr="00000000" w14:paraId="0000008C">
      <w:pPr>
        <w:ind w:firstLine="720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 порушення вимог, установлених Законом та нормативно-правовими актами, прийнятими на його виконання.</w:t>
      </w:r>
    </w:p>
    <w:p w:rsidR="00000000" w:rsidDel="00000000" w:rsidP="00000000" w:rsidRDefault="00000000" w:rsidRPr="00000000" w14:paraId="0000008D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3295650</wp:posOffset>
            </wp:positionH>
            <wp:positionV relativeFrom="paragraph">
              <wp:posOffset>237125</wp:posOffset>
            </wp:positionV>
            <wp:extent cx="609600" cy="60960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8E">
      <w:pPr>
        <w:ind w:left="0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1790700</wp:posOffset>
            </wp:positionH>
            <wp:positionV relativeFrom="paragraph">
              <wp:posOffset>115300</wp:posOffset>
            </wp:positionV>
            <wp:extent cx="1290638" cy="481344"/>
            <wp:effectExtent b="0" l="0" r="0" t="0"/>
            <wp:wrapNone/>
            <wp:docPr id="5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90638" cy="48134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pgSz w:h="16838" w:w="11906" w:orient="portrait"/>
      <w:pgMar w:bottom="850" w:top="850" w:left="1417" w:right="85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6259" w:hanging="375"/>
      </w:pPr>
      <w:rPr/>
    </w:lvl>
    <w:lvl w:ilvl="2">
      <w:start w:val="1"/>
      <w:numFmt w:val="decimal"/>
      <w:lvlText w:val="%1.%2.%3"/>
      <w:lvlJc w:val="left"/>
      <w:pPr>
        <w:ind w:left="6964" w:hanging="720"/>
      </w:pPr>
      <w:rPr/>
    </w:lvl>
    <w:lvl w:ilvl="3">
      <w:start w:val="1"/>
      <w:numFmt w:val="decimal"/>
      <w:lvlText w:val="%1.%2.%3.%4"/>
      <w:lvlJc w:val="left"/>
      <w:pPr>
        <w:ind w:left="7684" w:hanging="1080"/>
      </w:pPr>
      <w:rPr/>
    </w:lvl>
    <w:lvl w:ilvl="4">
      <w:start w:val="1"/>
      <w:numFmt w:val="decimal"/>
      <w:lvlText w:val="%1.%2.%3.%4.%5"/>
      <w:lvlJc w:val="left"/>
      <w:pPr>
        <w:ind w:left="8044" w:hanging="1080"/>
      </w:pPr>
      <w:rPr/>
    </w:lvl>
    <w:lvl w:ilvl="5">
      <w:start w:val="1"/>
      <w:numFmt w:val="decimal"/>
      <w:lvlText w:val="%1.%2.%3.%4.%5.%6"/>
      <w:lvlJc w:val="left"/>
      <w:pPr>
        <w:ind w:left="8764" w:hanging="1440"/>
      </w:pPr>
      <w:rPr/>
    </w:lvl>
    <w:lvl w:ilvl="6">
      <w:start w:val="1"/>
      <w:numFmt w:val="decimal"/>
      <w:lvlText w:val="%1.%2.%3.%4.%5.%6.%7"/>
      <w:lvlJc w:val="left"/>
      <w:pPr>
        <w:ind w:left="9124" w:hanging="1440"/>
      </w:pPr>
      <w:rPr/>
    </w:lvl>
    <w:lvl w:ilvl="7">
      <w:start w:val="1"/>
      <w:numFmt w:val="decimal"/>
      <w:lvlText w:val="%1.%2.%3.%4.%5.%6.%7.%8"/>
      <w:lvlJc w:val="left"/>
      <w:pPr>
        <w:ind w:left="9844" w:hanging="1800"/>
      </w:pPr>
      <w:rPr/>
    </w:lvl>
    <w:lvl w:ilvl="8">
      <w:start w:val="1"/>
      <w:numFmt w:val="decimal"/>
      <w:lvlText w:val="%1.%2.%3.%4.%5.%6.%7.%8.%9"/>
      <w:lvlJc w:val="left"/>
      <w:pPr>
        <w:ind w:left="10564" w:hanging="21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E229E6"/>
    <w:pPr>
      <w:suppressAutoHyphens w:val="1"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Body Text"/>
    <w:basedOn w:val="a"/>
    <w:link w:val="a4"/>
    <w:uiPriority w:val="99"/>
    <w:unhideWhenUsed w:val="1"/>
    <w:rsid w:val="00E229E6"/>
    <w:pPr>
      <w:spacing w:after="120"/>
    </w:pPr>
  </w:style>
  <w:style w:type="character" w:styleId="a4" w:customStyle="1">
    <w:name w:val="Основний текст Знак"/>
    <w:basedOn w:val="a0"/>
    <w:link w:val="a3"/>
    <w:uiPriority w:val="99"/>
    <w:rsid w:val="00E229E6"/>
    <w:rPr>
      <w:rFonts w:ascii="Times New Roman" w:cs="Times New Roman" w:eastAsia="Times New Roman" w:hAnsi="Times New Roman"/>
      <w:sz w:val="24"/>
      <w:szCs w:val="24"/>
      <w:lang w:eastAsia="ar-SA"/>
    </w:rPr>
  </w:style>
  <w:style w:type="paragraph" w:styleId="1" w:customStyle="1">
    <w:name w:val="Цитата1"/>
    <w:basedOn w:val="a"/>
    <w:rsid w:val="00E229E6"/>
    <w:pPr>
      <w:suppressAutoHyphens w:val="0"/>
      <w:overflowPunct w:val="0"/>
      <w:autoSpaceDE w:val="0"/>
      <w:autoSpaceDN w:val="0"/>
      <w:adjustRightInd w:val="0"/>
      <w:ind w:left="654" w:right="3664"/>
      <w:jc w:val="both"/>
      <w:textAlignment w:val="baseline"/>
    </w:pPr>
    <w:rPr>
      <w:b w:val="1"/>
      <w:sz w:val="28"/>
      <w:szCs w:val="20"/>
      <w:lang w:eastAsia="ru-RU"/>
    </w:rPr>
  </w:style>
  <w:style w:type="paragraph" w:styleId="a5">
    <w:name w:val="Normal (Web)"/>
    <w:basedOn w:val="a"/>
    <w:uiPriority w:val="99"/>
    <w:rsid w:val="00E229E6"/>
    <w:pPr>
      <w:spacing w:after="280" w:before="280"/>
    </w:pPr>
    <w:rPr>
      <w:lang w:val="ru-RU"/>
    </w:rPr>
  </w:style>
  <w:style w:type="paragraph" w:styleId="3">
    <w:name w:val="Body Text Indent 3"/>
    <w:basedOn w:val="a"/>
    <w:link w:val="30"/>
    <w:uiPriority w:val="99"/>
    <w:rsid w:val="00E229E6"/>
    <w:pPr>
      <w:suppressAutoHyphens w:val="0"/>
      <w:spacing w:after="120"/>
      <w:ind w:left="283"/>
    </w:pPr>
    <w:rPr>
      <w:sz w:val="16"/>
      <w:szCs w:val="16"/>
      <w:lang w:eastAsia="zh-CN"/>
    </w:rPr>
  </w:style>
  <w:style w:type="character" w:styleId="30" w:customStyle="1">
    <w:name w:val="Основний текст з відступом 3 Знак"/>
    <w:basedOn w:val="a0"/>
    <w:link w:val="3"/>
    <w:uiPriority w:val="99"/>
    <w:rsid w:val="00E229E6"/>
    <w:rPr>
      <w:rFonts w:ascii="Times New Roman" w:cs="Times New Roman" w:eastAsia="Times New Roman" w:hAnsi="Times New Roman"/>
      <w:sz w:val="16"/>
      <w:szCs w:val="16"/>
      <w:lang w:eastAsia="zh-CN"/>
    </w:rPr>
  </w:style>
  <w:style w:type="paragraph" w:styleId="a6">
    <w:name w:val="List Paragraph"/>
    <w:basedOn w:val="a"/>
    <w:uiPriority w:val="34"/>
    <w:qFormat w:val="1"/>
    <w:rsid w:val="00E229E6"/>
    <w:pPr>
      <w:suppressAutoHyphens w:val="0"/>
      <w:ind w:left="708"/>
    </w:pPr>
    <w:rPr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 w:val="1"/>
    <w:rsid w:val="00E229E6"/>
    <w:pPr>
      <w:spacing w:after="120"/>
      <w:ind w:left="283"/>
    </w:pPr>
  </w:style>
  <w:style w:type="character" w:styleId="a8" w:customStyle="1">
    <w:name w:val="Основний текст з відступом Знак"/>
    <w:basedOn w:val="a0"/>
    <w:link w:val="a7"/>
    <w:uiPriority w:val="99"/>
    <w:rsid w:val="00E229E6"/>
    <w:rPr>
      <w:rFonts w:ascii="Times New Roman" w:cs="Times New Roman" w:eastAsia="Times New Roman" w:hAnsi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 w:val="1"/>
    <w:unhideWhenUsed w:val="1"/>
    <w:rsid w:val="008B58C2"/>
    <w:rPr>
      <w:rFonts w:ascii="Segoe UI" w:cs="Segoe UI" w:hAnsi="Segoe UI"/>
      <w:sz w:val="18"/>
      <w:szCs w:val="18"/>
    </w:rPr>
  </w:style>
  <w:style w:type="character" w:styleId="aa" w:customStyle="1">
    <w:name w:val="Текст у виносці Знак"/>
    <w:basedOn w:val="a0"/>
    <w:link w:val="a9"/>
    <w:uiPriority w:val="99"/>
    <w:semiHidden w:val="1"/>
    <w:rsid w:val="008B58C2"/>
    <w:rPr>
      <w:rFonts w:ascii="Segoe UI" w:cs="Segoe UI" w:eastAsia="Times New Roman" w:hAnsi="Segoe UI"/>
      <w:sz w:val="18"/>
      <w:szCs w:val="18"/>
      <w:lang w:eastAsia="ar-S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5+gU3NBTBnKGYDVAmTu1j8IsBg==">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2022-07-20T15:49:00Z</dcterms:created>
  <dc:creator>Танюша</dc:creator>
</cp:coreProperties>
</file>